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Via </w:t>
      </w:r>
      <w:proofErr w:type="spellStart"/>
      <w:r>
        <w:rPr>
          <w:bCs/>
          <w:sz w:val="24"/>
          <w:szCs w:val="24"/>
        </w:rPr>
        <w:t>pec</w:t>
      </w:r>
      <w:proofErr w:type="spellEnd"/>
      <w:r>
        <w:rPr>
          <w:bCs/>
          <w:sz w:val="24"/>
          <w:szCs w:val="24"/>
        </w:rPr>
        <w:t>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6F0B3CA9" w14:textId="3C450BDF" w:rsidR="00643F39" w:rsidRPr="00C74CFC" w:rsidRDefault="007E3943" w:rsidP="009E1869">
      <w:pPr>
        <w:spacing w:line="276" w:lineRule="auto"/>
        <w:ind w:left="1276" w:hanging="1276"/>
        <w:jc w:val="both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9E1869" w:rsidRPr="000375F3">
        <w:rPr>
          <w:b/>
          <w:bCs/>
          <w:sz w:val="22"/>
          <w:szCs w:val="22"/>
        </w:rPr>
        <w:t>CO</w:t>
      </w:r>
      <w:r w:rsidR="000375F3" w:rsidRPr="000375F3">
        <w:rPr>
          <w:b/>
          <w:bCs/>
          <w:sz w:val="22"/>
          <w:szCs w:val="22"/>
        </w:rPr>
        <w:t>LLEGIO SINDACALE DI ACINQUE S.P.A.</w:t>
      </w:r>
    </w:p>
    <w:p w14:paraId="1D2306F3" w14:textId="77777777" w:rsidR="00567DBF" w:rsidRPr="00C74CFC" w:rsidRDefault="00567DBF" w:rsidP="00567DBF">
      <w:pPr>
        <w:tabs>
          <w:tab w:val="left" w:pos="284"/>
        </w:tabs>
        <w:ind w:left="1418" w:hanging="1418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EndPr/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</w:t>
      </w:r>
      <w:proofErr w:type="spellStart"/>
      <w:r w:rsidR="009677F0" w:rsidRPr="00C74CFC">
        <w:rPr>
          <w:sz w:val="22"/>
          <w:szCs w:val="22"/>
        </w:rPr>
        <w:t>cell</w:t>
      </w:r>
      <w:proofErr w:type="spellEnd"/>
      <w:r w:rsidR="009677F0" w:rsidRPr="00C74CFC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proofErr w:type="spellStart"/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proofErr w:type="spellEnd"/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5774C084" w:rsidR="00643F39" w:rsidRDefault="000375F3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sindaco </w:t>
      </w:r>
      <w:sdt>
        <w:sdtPr>
          <w:rPr>
            <w:sz w:val="22"/>
            <w:szCs w:val="22"/>
          </w:rPr>
          <w:alias w:val="CARICA"/>
          <w:tag w:val="CARICA"/>
          <w:id w:val="1413806808"/>
          <w:placeholder>
            <w:docPart w:val="EDE4D1AFBB914666B89B8D83C02D022B"/>
          </w:placeholder>
          <w:showingPlcHdr/>
          <w:dropDownList>
            <w:listItem w:value="Scegliere un elemento."/>
            <w:listItem w:displayText="effettivo" w:value="effettivo"/>
            <w:listItem w:displayText="supplente" w:value="supplente"/>
          </w:dropDownList>
        </w:sdtPr>
        <w:sdtContent>
          <w:r w:rsidRPr="00A67402">
            <w:rPr>
              <w:rStyle w:val="Testosegnaposto"/>
            </w:rPr>
            <w:t>Scegliere un elemento.</w:t>
          </w:r>
        </w:sdtContent>
      </w:sdt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 xml:space="preserve">47 del D.P.R. 445/2000 e </w:t>
      </w:r>
      <w:proofErr w:type="spellStart"/>
      <w:r w:rsidR="001B573E" w:rsidRPr="00C74CFC">
        <w:rPr>
          <w:sz w:val="22"/>
          <w:szCs w:val="22"/>
        </w:rPr>
        <w:t>s.m.i.</w:t>
      </w:r>
      <w:proofErr w:type="spellEnd"/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EA6463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EA6463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EA6463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EndPr/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EA6463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EA6463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in alcuna delle condizioni ostative di incompatibilità </w:t>
      </w:r>
      <w:proofErr w:type="spellStart"/>
      <w:r w:rsidR="002E0E0B" w:rsidRPr="00F504A4">
        <w:rPr>
          <w:sz w:val="22"/>
          <w:szCs w:val="22"/>
        </w:rPr>
        <w:t>ed</w:t>
      </w:r>
      <w:proofErr w:type="spellEnd"/>
      <w:r w:rsidR="002E0E0B" w:rsidRPr="00F504A4">
        <w:rPr>
          <w:sz w:val="22"/>
          <w:szCs w:val="22"/>
        </w:rPr>
        <w:t xml:space="preserve">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 267/2000 e sue successive modifiche ed integrazioni;</w:t>
      </w:r>
    </w:p>
    <w:p w14:paraId="1DE146B3" w14:textId="25CCFA8C" w:rsidR="002E0E0B" w:rsidRPr="00F504A4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di incandidabilità di cui all’art. 10 comma 2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in alcuna delle situazioni di inconferibilità di incarichi prevista dagli artt. 3 comma 1, 4 comma 1, 7 comma 2 e 9 comma 2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 39/2013;</w:t>
      </w:r>
    </w:p>
    <w:p w14:paraId="108AACF9" w14:textId="64334EB8" w:rsidR="002E0E0B" w:rsidRPr="00F504A4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in alcuna delle situazioni di incompatibilità tra incarichi nella Pubblica Amministrazione e negli altri Enti privati in controllo pubblico e cariche di componenti di organi di indirizzo politico previsti dagli artt. 11 commi 1 e 3 e 13 commi 1 e 3,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 39/2013;</w:t>
      </w:r>
    </w:p>
    <w:bookmarkStart w:id="2" w:name="_Hlk42607288"/>
    <w:p w14:paraId="331A7D3D" w14:textId="7010B98B" w:rsidR="002E0E0B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 xml:space="preserve">dall’art. 11 comma 8, primo periodo, del </w:t>
      </w:r>
      <w:proofErr w:type="spellStart"/>
      <w:r w:rsidR="00377206" w:rsidRPr="00377206">
        <w:rPr>
          <w:sz w:val="22"/>
          <w:szCs w:val="22"/>
        </w:rPr>
        <w:t>D.Lgs.</w:t>
      </w:r>
      <w:proofErr w:type="spellEnd"/>
      <w:r w:rsidR="00377206" w:rsidRPr="00377206">
        <w:rPr>
          <w:sz w:val="22"/>
          <w:szCs w:val="22"/>
        </w:rPr>
        <w:t xml:space="preserve">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EA6463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EA6463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lastRenderedPageBreak/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BbVHh0SX4pwsxgmz1cBRpAdrviED63A+jxQLLyOSglOEcBDsSPO4DT6KrNTx9Oxn3Q9vewJL07otRLev4Bjg==" w:salt="hj6Y4HcBhLUzPh86IxefG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910CD0"/>
    <w:rsid w:val="00940943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F02C7"/>
    <w:rsid w:val="00D127B9"/>
    <w:rsid w:val="00D36F83"/>
    <w:rsid w:val="00D73587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714A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E4D1AFBB914666B89B8D83C02D02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5D617-5AC1-4338-B574-FDD531AE0C75}"/>
      </w:docPartPr>
      <w:docPartBody>
        <w:p w:rsidR="00C12231" w:rsidRDefault="00C12231" w:rsidP="00C12231">
          <w:pPr>
            <w:pStyle w:val="EDE4D1AFBB914666B89B8D83C02D022B"/>
          </w:pPr>
          <w:r w:rsidRPr="00A6740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6C3940"/>
    <w:rsid w:val="00A31877"/>
    <w:rsid w:val="00C12231"/>
    <w:rsid w:val="00D90B11"/>
    <w:rsid w:val="00DF714A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">
    <w:name w:val="41105DFA14E74546B9280E57AA83E9CA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">
    <w:name w:val="4A39BB8312094AF98CC99AEE89AABC1A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">
    <w:name w:val="B37FD7195F904B959E540DED1729D059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">
    <w:name w:val="1FD0FBC6D52B4E34B9BE865574C39DAF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">
    <w:name w:val="614BDB5E5B4F4E39ADAC8A51BCEC1BD1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">
    <w:name w:val="A377887F9C5247F5B4AA4CC0C3725146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">
    <w:name w:val="F6FCA6EF7FE54165AF45835948E3A6E9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">
    <w:name w:val="1D1FB854DB184C6E82853C47B644F928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">
    <w:name w:val="54A11C6665214EE3A3F9482DC8DF250C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">
    <w:name w:val="6E29173990F244DAA067AA2FF24435E7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">
    <w:name w:val="FDE54AF50892468FA50FF84CA11E26AF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">
    <w:name w:val="315EA1277C614ECAB2948FFA75728668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">
    <w:name w:val="28D282F11A3545AB9740B21D93CCFF88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C6B56E198AA4F92A8D2DA34AE5EFA60">
    <w:name w:val="0C6B56E198AA4F92A8D2DA34AE5EFA60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1">
    <w:name w:val="013773D4FAC145C89BA5679E521926591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1">
    <w:name w:val="8BCD3DA7CB114D1DB7BC2F7727A55FDD1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">
    <w:name w:val="2F839AD4168C499CB69730C96FAC33BB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1">
    <w:name w:val="92768FBB2CA046F38186F97D9088C2C11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">
    <w:name w:val="E3FBC2E8824F47469D68B239EE9B74DF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">
    <w:name w:val="1C0220B4780946989750A1B76E766A6E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">
    <w:name w:val="664086008B6549E1AA38C1C9A3BB0094"/>
    <w:rsid w:val="00493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DE4D1AFBB914666B89B8D83C02D022B">
    <w:name w:val="EDE4D1AFBB914666B89B8D83C02D022B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Bollini Maria Chiara</cp:lastModifiedBy>
  <cp:revision>5</cp:revision>
  <cp:lastPrinted>2017-11-22T09:09:00Z</cp:lastPrinted>
  <dcterms:created xsi:type="dcterms:W3CDTF">2024-06-24T07:18:00Z</dcterms:created>
  <dcterms:modified xsi:type="dcterms:W3CDTF">2025-01-14T10:28:00Z</dcterms:modified>
</cp:coreProperties>
</file>